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17" w:rsidRDefault="00300017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2EE" w:rsidRPr="001672EE" w:rsidRDefault="001672EE" w:rsidP="001672EE">
      <w:pPr>
        <w:widowControl/>
        <w:pBdr>
          <w:bottom w:val="single" w:sz="6" w:space="7" w:color="E5E5E5"/>
        </w:pBdr>
        <w:shd w:val="clear" w:color="auto" w:fill="FFFFFF"/>
        <w:autoSpaceDE/>
        <w:autoSpaceDN/>
        <w:adjustRightInd/>
        <w:spacing w:after="340"/>
        <w:outlineLvl w:val="0"/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</w:pPr>
      <w:bookmarkStart w:id="0" w:name="_GoBack"/>
      <w:bookmarkEnd w:id="0"/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Обґрунтування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технічних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якісних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характеристик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</w:t>
      </w:r>
      <w:proofErr w:type="gram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вл</w:t>
      </w:r>
      <w:proofErr w:type="gram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розміру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бюджетного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призначення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очікуваної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вартості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(</w:t>
      </w:r>
      <w:r w:rsidR="00BB2AD2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  <w:t>картопля</w:t>
      </w:r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)</w:t>
      </w:r>
    </w:p>
    <w:p w:rsidR="00A05438" w:rsidRPr="001672EE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98" w:type="dxa"/>
        <w:tblLook w:val="04A0"/>
      </w:tblPr>
      <w:tblGrid>
        <w:gridCol w:w="7905"/>
        <w:gridCol w:w="7393"/>
      </w:tblGrid>
      <w:tr w:rsidR="00A05438" w:rsidRPr="00BC086F" w:rsidTr="00A05438">
        <w:tc>
          <w:tcPr>
            <w:tcW w:w="7905" w:type="dxa"/>
          </w:tcPr>
          <w:p w:rsidR="00A05438" w:rsidRPr="00A05438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Замовник: </w:t>
            </w:r>
          </w:p>
        </w:tc>
        <w:tc>
          <w:tcPr>
            <w:tcW w:w="7393" w:type="dxa"/>
          </w:tcPr>
          <w:p w:rsidR="00A05438" w:rsidRPr="001672EE" w:rsidRDefault="001672EE" w:rsidP="00C1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Андрієво-Іванівська</w:t>
            </w:r>
            <w:proofErr w:type="spellEnd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загальноосвітня школа-інтернат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І-ІІ ступенів для  дітей-сиріт і дітей, позбавлених батьківського піклування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за ЄДРПОУ</w:t>
            </w:r>
            <w:r w:rsidR="00A054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20992771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67021, Одеська область, Миколаївський район, село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Андрієво-Іванівка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вулиця Центральна, 49</w:t>
            </w:r>
          </w:p>
        </w:tc>
      </w:tr>
      <w:tr w:rsidR="005C3D2D" w:rsidRPr="001672EE" w:rsidTr="00A05438">
        <w:tc>
          <w:tcPr>
            <w:tcW w:w="7905" w:type="dxa"/>
          </w:tcPr>
          <w:p w:rsidR="005C3D2D" w:rsidRPr="001B169E" w:rsidRDefault="005C3D2D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Посадові особи замовника, уповноважені здійснювати зв'язок з учасником</w:t>
            </w:r>
          </w:p>
        </w:tc>
        <w:tc>
          <w:tcPr>
            <w:tcW w:w="7393" w:type="dxa"/>
          </w:tcPr>
          <w:p w:rsidR="005C3D2D" w:rsidRPr="003D35C3" w:rsidRDefault="005C3D2D" w:rsidP="000B6C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ДьяченкоЛюдмила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Анатоліївна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головний бухгалтер, уповноважена особа,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тел. 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682687080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485726603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               </w:t>
            </w:r>
            <w:proofErr w:type="spellStart"/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ел</w:t>
            </w:r>
            <w:proofErr w:type="spellEnd"/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. адреса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aiibuh@i.ua</w:t>
            </w:r>
          </w:p>
        </w:tc>
      </w:tr>
      <w:tr w:rsidR="00A05438" w:rsidRPr="001B169E" w:rsidTr="00216D7D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Номер закупівлі в електронній системі закупівель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Prozorro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7393" w:type="dxa"/>
            <w:shd w:val="clear" w:color="auto" w:fill="auto"/>
          </w:tcPr>
          <w:p w:rsidR="00A05438" w:rsidRPr="00596B38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A05438" w:rsidRPr="001B169E" w:rsidRDefault="001B169E" w:rsidP="001B16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Предмет закупівлі:</w:t>
            </w:r>
            <w:r w:rsidRPr="001B1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16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1B169E" w:rsidRPr="001B169E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предмета закупівлі</w:t>
            </w:r>
            <w:r w:rsidR="001B16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216D7D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товари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Конкретна назва предмета закупівлі</w:t>
            </w:r>
          </w:p>
        </w:tc>
        <w:tc>
          <w:tcPr>
            <w:tcW w:w="7393" w:type="dxa"/>
          </w:tcPr>
          <w:p w:rsidR="00EB6C31" w:rsidRPr="00A43FBD" w:rsidRDefault="00E100BE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Картопля</w:t>
            </w:r>
          </w:p>
        </w:tc>
      </w:tr>
      <w:tr w:rsidR="001B169E" w:rsidRPr="00581C31" w:rsidTr="00A05438">
        <w:tc>
          <w:tcPr>
            <w:tcW w:w="7905" w:type="dxa"/>
          </w:tcPr>
          <w:p w:rsidR="001B169E" w:rsidRPr="007F08A7" w:rsidRDefault="001B169E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Коди та назви відповідних класифікаторів предмета закупівлі і частин предмета закупівлі(лотів) (за наявності</w:t>
            </w:r>
            <w:r w:rsidR="007F08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393" w:type="dxa"/>
          </w:tcPr>
          <w:p w:rsidR="00EE5DE2" w:rsidRPr="00216D7D" w:rsidRDefault="00E100BE" w:rsidP="00581C3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картопля за кодом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15310000-4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021:2015 «Картопля та картопляні вироби»</w:t>
            </w:r>
          </w:p>
        </w:tc>
      </w:tr>
      <w:tr w:rsidR="001B169E" w:rsidRPr="00757C5A" w:rsidTr="00A05438">
        <w:tc>
          <w:tcPr>
            <w:tcW w:w="7905" w:type="dxa"/>
          </w:tcPr>
          <w:p w:rsidR="007F08A7" w:rsidRPr="007F08A7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Розмір бюджетного призначення за кошторисом або очікувана вартість предмета закупівлі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7393" w:type="dxa"/>
          </w:tcPr>
          <w:p w:rsidR="00757C5A" w:rsidRPr="00757C5A" w:rsidRDefault="00757C5A" w:rsidP="00BC086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Очікувана вартість закупівлі </w:t>
            </w:r>
            <w:r w:rsidRPr="00EE5DE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– </w:t>
            </w:r>
            <w:r w:rsidR="00BC086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54479,93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грн.</w:t>
            </w:r>
          </w:p>
        </w:tc>
      </w:tr>
      <w:tr w:rsidR="001B169E" w:rsidRPr="001672EE" w:rsidTr="00EE5DE2">
        <w:trPr>
          <w:trHeight w:val="64"/>
        </w:trPr>
        <w:tc>
          <w:tcPr>
            <w:tcW w:w="7905" w:type="dxa"/>
          </w:tcPr>
          <w:p w:rsidR="00596B38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Кількість</w:t>
            </w:r>
          </w:p>
          <w:p w:rsidR="00596B38" w:rsidRPr="00596B38" w:rsidRDefault="00596B38" w:rsidP="00596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</w:tcPr>
          <w:p w:rsidR="001672EE" w:rsidRPr="0037397E" w:rsidRDefault="00E100BE" w:rsidP="005C3D2D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Картопля – </w:t>
            </w:r>
            <w:r w:rsidR="005C3D2D">
              <w:rPr>
                <w:rFonts w:ascii="Arial" w:hAnsi="Arial" w:cs="Arial"/>
                <w:lang w:val="uk-UA"/>
              </w:rPr>
              <w:t>4838,36</w:t>
            </w:r>
            <w:r>
              <w:rPr>
                <w:rFonts w:ascii="Arial" w:hAnsi="Arial" w:cs="Arial"/>
                <w:lang w:val="uk-UA"/>
              </w:rPr>
              <w:t xml:space="preserve"> кг</w:t>
            </w:r>
          </w:p>
        </w:tc>
      </w:tr>
      <w:tr w:rsidR="007F08A7" w:rsidRPr="001672EE" w:rsidTr="00A05438">
        <w:tc>
          <w:tcPr>
            <w:tcW w:w="7905" w:type="dxa"/>
          </w:tcPr>
          <w:p w:rsidR="007F08A7" w:rsidRP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6. Ціна за одиницю</w:t>
            </w:r>
          </w:p>
        </w:tc>
        <w:tc>
          <w:tcPr>
            <w:tcW w:w="7393" w:type="dxa"/>
          </w:tcPr>
          <w:p w:rsidR="001672EE" w:rsidRPr="00A43FBD" w:rsidRDefault="00E100BE" w:rsidP="00BC086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Картопля – </w:t>
            </w:r>
            <w:r w:rsidR="00BD7E87">
              <w:rPr>
                <w:rFonts w:ascii="Arial" w:hAnsi="Arial" w:cs="Arial"/>
                <w:lang w:val="uk-UA"/>
              </w:rPr>
              <w:t>1</w:t>
            </w:r>
            <w:r w:rsidR="00BC086F">
              <w:rPr>
                <w:rFonts w:ascii="Arial" w:hAnsi="Arial" w:cs="Arial"/>
                <w:lang w:val="uk-UA"/>
              </w:rPr>
              <w:t>1</w:t>
            </w:r>
            <w:r w:rsidR="00D52966">
              <w:rPr>
                <w:rFonts w:ascii="Arial" w:hAnsi="Arial" w:cs="Arial"/>
                <w:lang w:val="uk-UA"/>
              </w:rPr>
              <w:t>,26</w:t>
            </w:r>
            <w:r w:rsidR="00BD7E87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грн</w:t>
            </w:r>
            <w:proofErr w:type="spellEnd"/>
          </w:p>
        </w:tc>
      </w:tr>
      <w:tr w:rsidR="007F08A7" w:rsidRPr="00596B38" w:rsidTr="00A05438">
        <w:tc>
          <w:tcPr>
            <w:tcW w:w="7905" w:type="dxa"/>
          </w:tcPr>
          <w:p w:rsid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Обґрунтування технічних та якісних характеристик предмета закупівлі:</w:t>
            </w:r>
          </w:p>
        </w:tc>
        <w:tc>
          <w:tcPr>
            <w:tcW w:w="7393" w:type="dxa"/>
          </w:tcPr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  <w:lang w:val="uk-UA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змінами).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Мета використання Товару: для харчування дітей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Розрахунок потреби на 202</w:t>
            </w:r>
            <w:r w:rsidR="00BE6177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рік, виходячи з основних виробничих показників:</w:t>
            </w:r>
          </w:p>
          <w:p w:rsidR="005C3D2D" w:rsidRPr="00D9604A" w:rsidRDefault="005C3D2D" w:rsidP="005C3D2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Постанови КМУ від </w:t>
            </w:r>
            <w:r w:rsidRPr="003D35C3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24/03/2021 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№</w:t>
            </w:r>
            <w:r w:rsidRPr="003D35C3">
              <w:rPr>
                <w:color w:val="333333"/>
                <w:sz w:val="28"/>
                <w:szCs w:val="28"/>
                <w:bdr w:val="none" w:sz="0" w:space="0" w:color="auto" w:frame="1"/>
              </w:rPr>
              <w:t>305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«Про затвердження норм 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та Порядку організації 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харчування у закладах освіти та дитячих закладах </w:t>
            </w: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оздоровлення та відпочинку»;</w:t>
            </w:r>
          </w:p>
          <w:p w:rsidR="001672EE" w:rsidRPr="00E100B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забезпечення в планових обсягах кошторису можливості </w:t>
            </w:r>
            <w:r w:rsidRPr="0037397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здійснення відповідних видатків з бюджету протягом </w:t>
            </w:r>
            <w:r w:rsidRPr="00E100B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бюджетного періоду.</w:t>
            </w:r>
          </w:p>
          <w:p w:rsidR="007F08A7" w:rsidRPr="00A43FBD" w:rsidRDefault="00E100BE" w:rsidP="00596B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0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Зовнішній вигляд – бульби цілі, чисті, здорові, сухі, не перерослі, без ознак в’ялості, однорідні за формою та забарвленням, наявність органічних та мінеральних домішок (солома, бадилля, каміння та ін.) не допускається; Оцінка якості – згідно з ДСТУ 4506:2005; Смак – властивий даному ботанічному сорту, без стороннього присмаку; Сфера </w:t>
            </w:r>
            <w:proofErr w:type="spellStart"/>
            <w:r w:rsidRPr="00E100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застосування-</w:t>
            </w:r>
            <w:proofErr w:type="spellEnd"/>
            <w:r w:rsidRPr="00E100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харчова, для приготування страв; Безпечність продукції – вміст пестицидів, токсичних елементів, </w:t>
            </w:r>
            <w:proofErr w:type="spellStart"/>
            <w:r w:rsidRPr="00E100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мікотоксинів</w:t>
            </w:r>
            <w:proofErr w:type="spellEnd"/>
            <w:r w:rsidRPr="00E100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нітритів не повинен перевищувати </w:t>
            </w:r>
            <w:r w:rsidRPr="00E100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допустимі рівні встановлених МБТ та СН №5061-89, </w:t>
            </w:r>
            <w:proofErr w:type="spellStart"/>
            <w:r w:rsidRPr="00E100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ДСанПІН</w:t>
            </w:r>
            <w:proofErr w:type="spellEnd"/>
            <w:r w:rsidRPr="00E100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8.8.1.2.3.4-000-2001; За внутрішньою структурою – наявність гнилості не припустиме, наявність потемнінь м’якуша картоплі недопустиме; Критерії прийому картоплі: - вміст роздавлених бульб, половинок та частин бульб не допускається, - вміст підморожених бульб, запарених, з ознаками «задухи» не допускається, - вміст бульб, що пошкоджені гризунами, не допускається, - вміст бульб уражених вологою, сухою, кільцевою цвіллю чи фітофторою не допускається. </w:t>
            </w:r>
            <w:proofErr w:type="spellStart"/>
            <w:r w:rsidRPr="00E100BE">
              <w:rPr>
                <w:rFonts w:ascii="Times New Roman" w:hAnsi="Times New Roman"/>
                <w:color w:val="000000"/>
                <w:sz w:val="28"/>
                <w:szCs w:val="28"/>
              </w:rPr>
              <w:t>Наявність</w:t>
            </w:r>
            <w:proofErr w:type="spellEnd"/>
            <w:r w:rsidRPr="00E100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00BE">
              <w:rPr>
                <w:rFonts w:ascii="Times New Roman" w:hAnsi="Times New Roman"/>
                <w:color w:val="000000"/>
                <w:sz w:val="28"/>
                <w:szCs w:val="28"/>
              </w:rPr>
              <w:t>налипання</w:t>
            </w:r>
            <w:proofErr w:type="spellEnd"/>
            <w:r w:rsidRPr="00E100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00BE">
              <w:rPr>
                <w:rFonts w:ascii="Times New Roman" w:hAnsi="Times New Roman"/>
                <w:color w:val="000000"/>
                <w:sz w:val="28"/>
                <w:szCs w:val="28"/>
              </w:rPr>
              <w:t>землі</w:t>
            </w:r>
            <w:proofErr w:type="spellEnd"/>
            <w:r w:rsidRPr="00E100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100BE">
              <w:rPr>
                <w:rFonts w:ascii="Times New Roman" w:hAnsi="Times New Roman"/>
                <w:color w:val="000000"/>
                <w:sz w:val="28"/>
                <w:szCs w:val="28"/>
              </w:rPr>
              <w:t>допускається</w:t>
            </w:r>
            <w:proofErr w:type="spellEnd"/>
            <w:proofErr w:type="gramEnd"/>
            <w:r w:rsidRPr="00E100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E100BE">
              <w:rPr>
                <w:rFonts w:ascii="Times New Roman" w:hAnsi="Times New Roman"/>
                <w:color w:val="000000"/>
                <w:sz w:val="28"/>
                <w:szCs w:val="28"/>
              </w:rPr>
              <w:t>більше</w:t>
            </w:r>
            <w:proofErr w:type="spellEnd"/>
            <w:r w:rsidRPr="00E100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1%. Без ГМО. </w:t>
            </w:r>
            <w:proofErr w:type="spellStart"/>
            <w:r w:rsidRPr="00E100BE">
              <w:rPr>
                <w:rFonts w:ascii="Times New Roman" w:hAnsi="Times New Roman"/>
                <w:color w:val="000000"/>
                <w:sz w:val="28"/>
                <w:szCs w:val="28"/>
              </w:rPr>
              <w:t>Фасування</w:t>
            </w:r>
            <w:proofErr w:type="spellEnd"/>
            <w:r w:rsidRPr="00E100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E100BE">
              <w:rPr>
                <w:rFonts w:ascii="Times New Roman" w:hAnsi="Times New Roman"/>
                <w:color w:val="000000"/>
                <w:sz w:val="28"/>
                <w:szCs w:val="28"/>
              </w:rPr>
              <w:t>сітках</w:t>
            </w:r>
            <w:proofErr w:type="spellEnd"/>
            <w:r w:rsidRPr="00E100B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05438" w:rsidRPr="00E22B3D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438" w:rsidRDefault="001672EE" w:rsidP="007F08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школи-інтернат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Інжестойков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В.І.</w:t>
      </w:r>
    </w:p>
    <w:sectPr w:rsidR="00A05438" w:rsidSect="00383A84">
      <w:pgSz w:w="16838" w:h="11906" w:orient="landscape"/>
      <w:pgMar w:top="568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BE2" w:rsidRDefault="00B40BE2" w:rsidP="006317FF">
      <w:r>
        <w:separator/>
      </w:r>
    </w:p>
  </w:endnote>
  <w:endnote w:type="continuationSeparator" w:id="0">
    <w:p w:rsidR="00B40BE2" w:rsidRDefault="00B40BE2" w:rsidP="0063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BE2" w:rsidRDefault="00B40BE2" w:rsidP="006317FF">
      <w:r>
        <w:separator/>
      </w:r>
    </w:p>
  </w:footnote>
  <w:footnote w:type="continuationSeparator" w:id="0">
    <w:p w:rsidR="00B40BE2" w:rsidRDefault="00B40BE2" w:rsidP="00631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57"/>
    <w:rsid w:val="000850B4"/>
    <w:rsid w:val="001672EE"/>
    <w:rsid w:val="0018562E"/>
    <w:rsid w:val="001934BC"/>
    <w:rsid w:val="001B169E"/>
    <w:rsid w:val="001F2F56"/>
    <w:rsid w:val="00210B35"/>
    <w:rsid w:val="00212D7C"/>
    <w:rsid w:val="00216D7D"/>
    <w:rsid w:val="00222F5F"/>
    <w:rsid w:val="002321B2"/>
    <w:rsid w:val="00283A50"/>
    <w:rsid w:val="00300017"/>
    <w:rsid w:val="0032273D"/>
    <w:rsid w:val="0037397E"/>
    <w:rsid w:val="00383A84"/>
    <w:rsid w:val="003A0682"/>
    <w:rsid w:val="003B1AC7"/>
    <w:rsid w:val="003B2950"/>
    <w:rsid w:val="003F7387"/>
    <w:rsid w:val="00426C6D"/>
    <w:rsid w:val="004441B6"/>
    <w:rsid w:val="00490883"/>
    <w:rsid w:val="004F0688"/>
    <w:rsid w:val="00515304"/>
    <w:rsid w:val="00526FF5"/>
    <w:rsid w:val="00543692"/>
    <w:rsid w:val="005436EC"/>
    <w:rsid w:val="005527C7"/>
    <w:rsid w:val="00552EB5"/>
    <w:rsid w:val="005613F2"/>
    <w:rsid w:val="00573B98"/>
    <w:rsid w:val="00581C31"/>
    <w:rsid w:val="00592A72"/>
    <w:rsid w:val="00596B38"/>
    <w:rsid w:val="005A1DFE"/>
    <w:rsid w:val="005C3D2D"/>
    <w:rsid w:val="005C5057"/>
    <w:rsid w:val="005E58E8"/>
    <w:rsid w:val="006066FE"/>
    <w:rsid w:val="00625128"/>
    <w:rsid w:val="006307F6"/>
    <w:rsid w:val="006317FF"/>
    <w:rsid w:val="00631C38"/>
    <w:rsid w:val="00644657"/>
    <w:rsid w:val="00664988"/>
    <w:rsid w:val="00681760"/>
    <w:rsid w:val="007369BC"/>
    <w:rsid w:val="00757C5A"/>
    <w:rsid w:val="007D2690"/>
    <w:rsid w:val="007F08A7"/>
    <w:rsid w:val="00832B49"/>
    <w:rsid w:val="00845032"/>
    <w:rsid w:val="00860402"/>
    <w:rsid w:val="00874B50"/>
    <w:rsid w:val="00896B24"/>
    <w:rsid w:val="008A0153"/>
    <w:rsid w:val="008C106F"/>
    <w:rsid w:val="009A7C6D"/>
    <w:rsid w:val="00A05438"/>
    <w:rsid w:val="00A05673"/>
    <w:rsid w:val="00A34115"/>
    <w:rsid w:val="00A43FBD"/>
    <w:rsid w:val="00A44156"/>
    <w:rsid w:val="00A45A3A"/>
    <w:rsid w:val="00A62FEA"/>
    <w:rsid w:val="00AB4122"/>
    <w:rsid w:val="00AF1ADA"/>
    <w:rsid w:val="00B31F4F"/>
    <w:rsid w:val="00B40BE2"/>
    <w:rsid w:val="00B8531C"/>
    <w:rsid w:val="00B85BE5"/>
    <w:rsid w:val="00B861AB"/>
    <w:rsid w:val="00B93653"/>
    <w:rsid w:val="00BA1904"/>
    <w:rsid w:val="00BB2AD2"/>
    <w:rsid w:val="00BC086F"/>
    <w:rsid w:val="00BD7E87"/>
    <w:rsid w:val="00BE6177"/>
    <w:rsid w:val="00BF034D"/>
    <w:rsid w:val="00C136A0"/>
    <w:rsid w:val="00C300F8"/>
    <w:rsid w:val="00C70703"/>
    <w:rsid w:val="00C828B3"/>
    <w:rsid w:val="00D05117"/>
    <w:rsid w:val="00D10DC7"/>
    <w:rsid w:val="00D52966"/>
    <w:rsid w:val="00D9604A"/>
    <w:rsid w:val="00DD04F2"/>
    <w:rsid w:val="00DD2754"/>
    <w:rsid w:val="00E100BE"/>
    <w:rsid w:val="00E22B3D"/>
    <w:rsid w:val="00E72EB6"/>
    <w:rsid w:val="00E7427A"/>
    <w:rsid w:val="00EB6C31"/>
    <w:rsid w:val="00EE5DE2"/>
    <w:rsid w:val="00F266C3"/>
    <w:rsid w:val="00FC5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72E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16D7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1672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67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D960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604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604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604A"/>
    <w:rPr>
      <w:b/>
      <w:bCs/>
    </w:rPr>
  </w:style>
  <w:style w:type="character" w:customStyle="1" w:styleId="boldFontStyle">
    <w:name w:val="boldFontStyle"/>
    <w:rsid w:val="00D9604A"/>
    <w:rPr>
      <w:rFonts w:ascii="Arial" w:eastAsia="Times New Roman" w:hAnsi="Arial" w:cs="Arial" w:hint="default"/>
      <w:b/>
      <w:bCs w:val="0"/>
      <w:sz w:val="24"/>
    </w:rPr>
  </w:style>
  <w:style w:type="character" w:customStyle="1" w:styleId="defaultFontStyle">
    <w:name w:val="defaultFontStyle"/>
    <w:rsid w:val="00D9604A"/>
    <w:rPr>
      <w:rFonts w:ascii="Arial" w:eastAsia="Times New Roman" w:hAnsi="Arial" w:cs="Arial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8</cp:revision>
  <cp:lastPrinted>2021-01-18T13:35:00Z</cp:lastPrinted>
  <dcterms:created xsi:type="dcterms:W3CDTF">2021-11-18T06:55:00Z</dcterms:created>
  <dcterms:modified xsi:type="dcterms:W3CDTF">2022-01-26T08:27:00Z</dcterms:modified>
</cp:coreProperties>
</file>